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325" w:rsidRDefault="00CB6325" w:rsidP="00CB6325">
      <w:r w:rsidRPr="00CB6325">
        <w:rPr>
          <w:rFonts w:cstheme="minorHAnsi"/>
          <w:noProof/>
          <w:sz w:val="20"/>
          <w:szCs w:val="20"/>
          <w:highlight w:val="yellow"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186C3F" wp14:editId="7DFD708B">
                <wp:simplePos x="0" y="0"/>
                <wp:positionH relativeFrom="column">
                  <wp:posOffset>41275</wp:posOffset>
                </wp:positionH>
                <wp:positionV relativeFrom="paragraph">
                  <wp:posOffset>3439160</wp:posOffset>
                </wp:positionV>
                <wp:extent cx="5417185" cy="499745"/>
                <wp:effectExtent l="0" t="0" r="0" b="0"/>
                <wp:wrapSquare wrapText="bothSides"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7185" cy="4997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17D43" w:rsidRPr="00C71231" w:rsidRDefault="00117D43" w:rsidP="00117D43">
                            <w:pPr>
                              <w:pStyle w:val="Epgrafe"/>
                              <w:jc w:val="both"/>
                              <w:rPr>
                                <w:noProof/>
                                <w:color w:val="auto"/>
                                <w:sz w:val="20"/>
                              </w:rPr>
                            </w:pPr>
                            <w:r>
                              <w:rPr>
                                <w:color w:val="auto"/>
                                <w:sz w:val="20"/>
                                <w:highlight w:val="yellow"/>
                              </w:rPr>
                              <w:t>Mapa XX</w:t>
                            </w:r>
                            <w:r w:rsidRPr="00CE0925">
                              <w:rPr>
                                <w:color w:val="auto"/>
                                <w:sz w:val="20"/>
                                <w:highlight w:val="yellow"/>
                              </w:rPr>
                              <w:t>X</w:t>
                            </w:r>
                            <w:r>
                              <w:rPr>
                                <w:color w:val="auto"/>
                                <w:sz w:val="20"/>
                              </w:rPr>
                              <w:t>.</w:t>
                            </w:r>
                            <w:r w:rsidRPr="00117D43">
                              <w:rPr>
                                <w:b w:val="0"/>
                                <w:color w:val="auto"/>
                                <w:sz w:val="20"/>
                              </w:rPr>
                              <w:t xml:space="preserve"> Mapa de distribución de la contribución de datos </w:t>
                            </w:r>
                            <w:r>
                              <w:rPr>
                                <w:b w:val="0"/>
                                <w:color w:val="auto"/>
                                <w:sz w:val="20"/>
                              </w:rPr>
                              <w:t xml:space="preserve">en GBIF </w:t>
                            </w:r>
                            <w:r w:rsidRPr="00117D43">
                              <w:rPr>
                                <w:b w:val="0"/>
                                <w:color w:val="auto"/>
                                <w:sz w:val="20"/>
                              </w:rPr>
                              <w:t>de entidades españolas con Colecciones de Historia Natural a GBIF de tipo botánico, zoológico</w:t>
                            </w:r>
                            <w:r w:rsidR="001C7D74">
                              <w:rPr>
                                <w:b w:val="0"/>
                                <w:color w:val="auto"/>
                                <w:sz w:val="20"/>
                              </w:rPr>
                              <w:t xml:space="preserve">, ficológico, </w:t>
                            </w:r>
                            <w:bookmarkStart w:id="0" w:name="_GoBack"/>
                            <w:bookmarkEnd w:id="0"/>
                            <w:r w:rsidR="001C7D74">
                              <w:rPr>
                                <w:b w:val="0"/>
                                <w:color w:val="auto"/>
                                <w:sz w:val="20"/>
                              </w:rPr>
                              <w:t>fúngico, paleontológico</w:t>
                            </w:r>
                            <w:r w:rsidRPr="00117D43">
                              <w:rPr>
                                <w:b w:val="0"/>
                                <w:color w:val="auto"/>
                                <w:sz w:val="20"/>
                              </w:rPr>
                              <w:t xml:space="preserve"> y mixto. La superficie de los </w:t>
                            </w:r>
                            <w:r>
                              <w:rPr>
                                <w:b w:val="0"/>
                                <w:color w:val="auto"/>
                                <w:sz w:val="20"/>
                              </w:rPr>
                              <w:t>círculos</w:t>
                            </w:r>
                            <w:r w:rsidRPr="00117D43">
                              <w:rPr>
                                <w:b w:val="0"/>
                                <w:color w:val="auto"/>
                                <w:sz w:val="20"/>
                              </w:rPr>
                              <w:t xml:space="preserve"> es proporcional al númer</w:t>
                            </w:r>
                            <w:r>
                              <w:rPr>
                                <w:b w:val="0"/>
                                <w:color w:val="auto"/>
                                <w:sz w:val="20"/>
                              </w:rPr>
                              <w:t>o de registros</w:t>
                            </w:r>
                            <w:r w:rsidRPr="00C71231">
                              <w:rPr>
                                <w:b w:val="0"/>
                                <w:color w:val="auto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4 Cuadro de texto" o:spid="_x0000_s1026" type="#_x0000_t202" style="position:absolute;margin-left:3.25pt;margin-top:270.8pt;width:426.55pt;height:3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" stroked="f">
                <v:textbox inset="0,0,0,0">
                  <w:txbxContent>
                    <w:p w:rsidR="00117D43" w:rsidRPr="00C71231" w:rsidRDefault="00117D43" w:rsidP="00117D43">
                      <w:pPr>
                        <w:pStyle w:val="Epgrafe"/>
                        <w:jc w:val="both"/>
                        <w:rPr>
                          <w:noProof/>
                          <w:color w:val="auto"/>
                          <w:sz w:val="20"/>
                        </w:rPr>
                      </w:pPr>
                      <w:r>
                        <w:rPr>
                          <w:color w:val="auto"/>
                          <w:sz w:val="20"/>
                          <w:highlight w:val="yellow"/>
                        </w:rPr>
                        <w:t>Mapa XX</w:t>
                      </w:r>
                      <w:r w:rsidRPr="00CE0925">
                        <w:rPr>
                          <w:color w:val="auto"/>
                          <w:sz w:val="20"/>
                          <w:highlight w:val="yellow"/>
                        </w:rPr>
                        <w:t>X</w:t>
                      </w:r>
                      <w:r>
                        <w:rPr>
                          <w:color w:val="auto"/>
                          <w:sz w:val="20"/>
                        </w:rPr>
                        <w:t>.</w:t>
                      </w:r>
                      <w:r w:rsidRPr="00117D43">
                        <w:rPr>
                          <w:b w:val="0"/>
                          <w:color w:val="auto"/>
                          <w:sz w:val="20"/>
                        </w:rPr>
                        <w:t xml:space="preserve"> Mapa de distribución de la contribución de datos </w:t>
                      </w:r>
                      <w:r>
                        <w:rPr>
                          <w:b w:val="0"/>
                          <w:color w:val="auto"/>
                          <w:sz w:val="20"/>
                        </w:rPr>
                        <w:t xml:space="preserve">en GBIF </w:t>
                      </w:r>
                      <w:r w:rsidRPr="00117D43">
                        <w:rPr>
                          <w:b w:val="0"/>
                          <w:color w:val="auto"/>
                          <w:sz w:val="20"/>
                        </w:rPr>
                        <w:t>de entidades españolas con Colecciones de Historia Natural a GBIF de tipo botánico, zoológico</w:t>
                      </w:r>
                      <w:r w:rsidR="001C7D74">
                        <w:rPr>
                          <w:b w:val="0"/>
                          <w:color w:val="auto"/>
                          <w:sz w:val="20"/>
                        </w:rPr>
                        <w:t xml:space="preserve">, ficológico, </w:t>
                      </w:r>
                      <w:bookmarkStart w:id="1" w:name="_GoBack"/>
                      <w:bookmarkEnd w:id="1"/>
                      <w:r w:rsidR="001C7D74">
                        <w:rPr>
                          <w:b w:val="0"/>
                          <w:color w:val="auto"/>
                          <w:sz w:val="20"/>
                        </w:rPr>
                        <w:t>fúngico, paleontológico</w:t>
                      </w:r>
                      <w:r w:rsidRPr="00117D43">
                        <w:rPr>
                          <w:b w:val="0"/>
                          <w:color w:val="auto"/>
                          <w:sz w:val="20"/>
                        </w:rPr>
                        <w:t xml:space="preserve"> y mixto. La superficie de los </w:t>
                      </w:r>
                      <w:r>
                        <w:rPr>
                          <w:b w:val="0"/>
                          <w:color w:val="auto"/>
                          <w:sz w:val="20"/>
                        </w:rPr>
                        <w:t>círculos</w:t>
                      </w:r>
                      <w:r w:rsidRPr="00117D43">
                        <w:rPr>
                          <w:b w:val="0"/>
                          <w:color w:val="auto"/>
                          <w:sz w:val="20"/>
                        </w:rPr>
                        <w:t xml:space="preserve"> es proporcional al númer</w:t>
                      </w:r>
                      <w:r>
                        <w:rPr>
                          <w:b w:val="0"/>
                          <w:color w:val="auto"/>
                          <w:sz w:val="20"/>
                        </w:rPr>
                        <w:t>o de registros</w:t>
                      </w:r>
                      <w:r w:rsidRPr="00C71231">
                        <w:rPr>
                          <w:b w:val="0"/>
                          <w:color w:val="auto"/>
                          <w:sz w:val="20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43F" w:rsidRPr="00CB6325">
        <w:rPr>
          <w:noProof/>
          <w:highlight w:val="yellow"/>
          <w:lang w:eastAsia="es-ES"/>
        </w:rPr>
        <w:drawing>
          <wp:inline distT="0" distB="0" distL="0" distR="0" wp14:anchorId="17D13DC8" wp14:editId="513BE6F7">
            <wp:extent cx="5400040" cy="328230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8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632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54EF"/>
    <w:rsid w:val="000937AD"/>
    <w:rsid w:val="00117D43"/>
    <w:rsid w:val="001C7D74"/>
    <w:rsid w:val="0051643F"/>
    <w:rsid w:val="00CB6325"/>
    <w:rsid w:val="00E02D58"/>
    <w:rsid w:val="00F05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1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1643F"/>
    <w:rPr>
      <w:rFonts w:ascii="Tahoma" w:hAnsi="Tahoma" w:cs="Tahoma"/>
      <w:sz w:val="16"/>
      <w:szCs w:val="16"/>
    </w:rPr>
  </w:style>
  <w:style w:type="paragraph" w:styleId="Epgrafe">
    <w:name w:val="caption"/>
    <w:basedOn w:val="Normal"/>
    <w:next w:val="Normal"/>
    <w:uiPriority w:val="35"/>
    <w:unhideWhenUsed/>
    <w:qFormat/>
    <w:rsid w:val="00117D43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1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1643F"/>
    <w:rPr>
      <w:rFonts w:ascii="Tahoma" w:hAnsi="Tahoma" w:cs="Tahoma"/>
      <w:sz w:val="16"/>
      <w:szCs w:val="16"/>
    </w:rPr>
  </w:style>
  <w:style w:type="paragraph" w:styleId="Epgrafe">
    <w:name w:val="caption"/>
    <w:basedOn w:val="Normal"/>
    <w:next w:val="Normal"/>
    <w:uiPriority w:val="35"/>
    <w:unhideWhenUsed/>
    <w:qFormat/>
    <w:rsid w:val="00117D43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Castilla</dc:creator>
  <cp:keywords/>
  <dc:description/>
  <cp:lastModifiedBy>Felipe Castilla</cp:lastModifiedBy>
  <cp:revision>4</cp:revision>
  <dcterms:created xsi:type="dcterms:W3CDTF">2015-02-06T11:24:00Z</dcterms:created>
  <dcterms:modified xsi:type="dcterms:W3CDTF">2015-02-06T14:05:00Z</dcterms:modified>
</cp:coreProperties>
</file>